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59EF" w:rsidRPr="00A259EF" w:rsidRDefault="00A259EF" w:rsidP="00974032">
      <w:pPr>
        <w:pStyle w:val="Bezriadkovania"/>
        <w:jc w:val="both"/>
        <w:rPr>
          <w:b/>
        </w:rPr>
      </w:pPr>
      <w:r w:rsidRPr="00A259EF">
        <w:rPr>
          <w:b/>
        </w:rPr>
        <w:t xml:space="preserve">Štipendiá v školskom roku 2016/2017 </w:t>
      </w:r>
    </w:p>
    <w:p w:rsidR="00A259EF" w:rsidRDefault="00A259EF" w:rsidP="00974032">
      <w:pPr>
        <w:pStyle w:val="Bezriadkovania"/>
        <w:jc w:val="both"/>
      </w:pPr>
      <w:r>
        <w:t xml:space="preserve"> </w:t>
      </w:r>
    </w:p>
    <w:p w:rsidR="00A259EF" w:rsidRDefault="00A259EF" w:rsidP="00974032">
      <w:pPr>
        <w:pStyle w:val="Bezriadkovania"/>
        <w:jc w:val="both"/>
      </w:pPr>
      <w:r>
        <w:t xml:space="preserve">Poskytovanie stredoškolských štipendií sa realizuje podľa zákona č. 245/2008 </w:t>
      </w:r>
      <w:proofErr w:type="spellStart"/>
      <w:r>
        <w:t>Z.z</w:t>
      </w:r>
      <w:proofErr w:type="spellEnd"/>
      <w:r>
        <w:t xml:space="preserve">. o výchove a vzdelávaní (školského zákona), podľa § 149 Štipendium.  </w:t>
      </w:r>
    </w:p>
    <w:p w:rsidR="00A259EF" w:rsidRDefault="00A259EF" w:rsidP="00974032">
      <w:pPr>
        <w:pStyle w:val="Bezriadkovania"/>
        <w:jc w:val="both"/>
      </w:pPr>
      <w:r>
        <w:t xml:space="preserve"> </w:t>
      </w:r>
    </w:p>
    <w:p w:rsidR="00A259EF" w:rsidRDefault="00A259EF" w:rsidP="00974032">
      <w:pPr>
        <w:pStyle w:val="Bezriadkovania"/>
        <w:jc w:val="both"/>
      </w:pPr>
      <w:r>
        <w:t xml:space="preserve">Výška štipendia  závisí od priemerného prospechu v predchádzajúcom polroku školského vyučovania a od výšky životného minima nezaopatreného dieťaťa, teda v školskom roku 2016/2017 je:  </w:t>
      </w:r>
    </w:p>
    <w:p w:rsidR="00A259EF" w:rsidRDefault="00A259EF" w:rsidP="00974032">
      <w:pPr>
        <w:pStyle w:val="Bezriadkovania"/>
        <w:jc w:val="both"/>
      </w:pPr>
      <w:r>
        <w:t xml:space="preserve"> </w:t>
      </w:r>
    </w:p>
    <w:p w:rsidR="00A259EF" w:rsidRDefault="00A259EF" w:rsidP="00974032">
      <w:pPr>
        <w:pStyle w:val="Bezriadkovania"/>
        <w:jc w:val="both"/>
      </w:pPr>
      <w:r>
        <w:t xml:space="preserve">a) 45,21 € - pri priemernom prospechu žiaka do 2,0 vrátane, vo výške 50 % výšky životného minima,  </w:t>
      </w:r>
    </w:p>
    <w:p w:rsidR="00A259EF" w:rsidRDefault="00A259EF" w:rsidP="00974032">
      <w:pPr>
        <w:pStyle w:val="Bezriadkovania"/>
        <w:jc w:val="both"/>
      </w:pPr>
      <w:r>
        <w:t xml:space="preserve"> </w:t>
      </w:r>
    </w:p>
    <w:p w:rsidR="00A259EF" w:rsidRDefault="0038197B" w:rsidP="0038197B">
      <w:pPr>
        <w:pStyle w:val="Bezriadkovania"/>
      </w:pPr>
      <w:r>
        <w:t xml:space="preserve">b) </w:t>
      </w:r>
      <w:r w:rsidR="00A259EF">
        <w:t>31,65 € -pri priemernom prospechu žiaka horšom ako 2,0 do 2,5 vrátane vo výške 35 % výšky</w:t>
      </w:r>
      <w:r>
        <w:br/>
        <w:t xml:space="preserve">    </w:t>
      </w:r>
      <w:r w:rsidR="00A259EF">
        <w:t xml:space="preserve"> životného minima,  </w:t>
      </w:r>
    </w:p>
    <w:p w:rsidR="00A259EF" w:rsidRDefault="00A259EF" w:rsidP="00974032">
      <w:pPr>
        <w:pStyle w:val="Bezriadkovania"/>
        <w:jc w:val="both"/>
      </w:pPr>
      <w:r>
        <w:t xml:space="preserve"> </w:t>
      </w:r>
    </w:p>
    <w:p w:rsidR="00A259EF" w:rsidRDefault="00A259EF" w:rsidP="0038197B">
      <w:pPr>
        <w:pStyle w:val="Bezriadkovania"/>
      </w:pPr>
      <w:r>
        <w:t xml:space="preserve">c) 22,61 € - pri priemernom prospechu žiaka horšom ako 2,5 do 3,5 vrátane vo výške 25 % výšky </w:t>
      </w:r>
      <w:r w:rsidR="0038197B">
        <w:br/>
        <w:t xml:space="preserve">    </w:t>
      </w:r>
      <w:r>
        <w:t xml:space="preserve">životného minima.  </w:t>
      </w:r>
    </w:p>
    <w:p w:rsidR="00A259EF" w:rsidRDefault="00A259EF" w:rsidP="00974032">
      <w:pPr>
        <w:pStyle w:val="Bezriadkovania"/>
        <w:jc w:val="both"/>
      </w:pPr>
      <w:r>
        <w:t xml:space="preserve"> </w:t>
      </w:r>
    </w:p>
    <w:p w:rsidR="00A259EF" w:rsidRDefault="00A259EF" w:rsidP="00974032">
      <w:pPr>
        <w:pStyle w:val="Bezriadkovania"/>
        <w:jc w:val="both"/>
      </w:pPr>
      <w:r>
        <w:t xml:space="preserve">Sumy životného minima sa podľa §5 zákona č. 601/2003 Z. z. o životnom minime v znení neskorších predpisov, upravujú vždy k 1. júlu bežného kalendárneho roku.  Vzhľadom na to, že sa k 1. júlu 2016 hodnoty životného minima nezmenili, v školskom roku 2016/2017 sumy životného minima majú nasledovné (nezmenené) hodnoty:  </w:t>
      </w:r>
    </w:p>
    <w:p w:rsidR="00A259EF" w:rsidRDefault="00A259EF" w:rsidP="00974032">
      <w:pPr>
        <w:pStyle w:val="Bezriadkovania"/>
        <w:jc w:val="both"/>
      </w:pPr>
      <w:r>
        <w:t xml:space="preserve"> </w:t>
      </w:r>
    </w:p>
    <w:p w:rsidR="00A259EF" w:rsidRDefault="00A259EF" w:rsidP="00974032">
      <w:pPr>
        <w:pStyle w:val="Bezriadkovania"/>
        <w:jc w:val="both"/>
      </w:pPr>
      <w:r>
        <w:t xml:space="preserve">198,09 € v prípade ak ide o jednu plnoletú fyzickú osobu,  </w:t>
      </w:r>
    </w:p>
    <w:p w:rsidR="00A259EF" w:rsidRDefault="0038197B" w:rsidP="0038197B">
      <w:pPr>
        <w:pStyle w:val="Bezriadkovania"/>
      </w:pPr>
      <w:r>
        <w:t>138,19</w:t>
      </w:r>
      <w:r w:rsidR="00A259EF">
        <w:t xml:space="preserve">€ v prípade ak ide o ďalšiu plnoletú spoločne posudzovanú osobu,                                           </w:t>
      </w:r>
      <w:r>
        <w:t xml:space="preserve">      </w:t>
      </w:r>
      <w:r w:rsidR="00A259EF">
        <w:t xml:space="preserve">90,42 € ak ide o zaopatrené neplnoleté dieťa alebo o nezaopatrené dieťa.  </w:t>
      </w:r>
    </w:p>
    <w:p w:rsidR="00A259EF" w:rsidRDefault="00A259EF" w:rsidP="00974032">
      <w:pPr>
        <w:pStyle w:val="Bezriadkovania"/>
        <w:jc w:val="both"/>
      </w:pPr>
      <w:r>
        <w:t xml:space="preserve"> </w:t>
      </w:r>
    </w:p>
    <w:p w:rsidR="00A259EF" w:rsidRDefault="00A259EF" w:rsidP="00974032">
      <w:pPr>
        <w:pStyle w:val="Bezriadkovania"/>
        <w:jc w:val="both"/>
      </w:pPr>
      <w:r>
        <w:t xml:space="preserve"> </w:t>
      </w:r>
    </w:p>
    <w:p w:rsidR="00A259EF" w:rsidRDefault="00A259EF" w:rsidP="00974032">
      <w:pPr>
        <w:pStyle w:val="Bezriadkovania"/>
        <w:jc w:val="both"/>
      </w:pPr>
      <w:r>
        <w:t xml:space="preserve">Stanovisko Ministerstva školstva, vedy, výskumu a športu Slovenskej republiky vo veci poskytovania štipendií zo dňa 10.04.2015 – </w:t>
      </w:r>
      <w:r w:rsidRPr="0038197B">
        <w:rPr>
          <w:b/>
        </w:rPr>
        <w:t>odpovede na otázky</w:t>
      </w:r>
      <w:r>
        <w:t>:</w:t>
      </w:r>
    </w:p>
    <w:p w:rsidR="00A259EF" w:rsidRDefault="00A259EF" w:rsidP="00974032">
      <w:pPr>
        <w:pStyle w:val="Bezriadkovania"/>
        <w:jc w:val="both"/>
      </w:pPr>
      <w:r>
        <w:t xml:space="preserve"> </w:t>
      </w:r>
    </w:p>
    <w:p w:rsidR="00A259EF" w:rsidRDefault="00A259EF" w:rsidP="00974032">
      <w:pPr>
        <w:pStyle w:val="Bezriadkovania"/>
        <w:numPr>
          <w:ilvl w:val="0"/>
          <w:numId w:val="1"/>
        </w:numPr>
        <w:jc w:val="both"/>
      </w:pPr>
      <w:r>
        <w:t xml:space="preserve">Manžel (manželka) je vo výkone trestu odňatia slobody. Ich neplnoleté dieťa študuje na strednej  škole dennou formou. Patrí rodič vo výkone trestu odňatia slobody do okruhu spoločne posudzovaných osôb? </w:t>
      </w:r>
    </w:p>
    <w:p w:rsidR="00A259EF" w:rsidRDefault="00A259EF" w:rsidP="00974032">
      <w:pPr>
        <w:pStyle w:val="Bezriadkovania"/>
        <w:jc w:val="both"/>
      </w:pPr>
      <w:r>
        <w:t xml:space="preserve">Podľa ustanovenia §3 písm. b) zákona č. 601/2003 Z. z. o životnom minime sú spoločne posudzované osoby na účely určenia súm životného minima rodičia s nezaopatreným dieťaťom žijúce s nimi v domácnosti. Nie je tu žiadne špecifická úprava, ako je to v zákone č. 417/2013 Z. z. o pomoci v hmotnej núdzi a o zmene a doplnení niektorých zákonov v znení neskorších predpisov, v prípade, že jeden z rodičov je vo výkone trestu. Preto takýto rodič sa na účely určenia súm životného minima považuje za spoločne posudzovanú osobu.  </w:t>
      </w:r>
    </w:p>
    <w:p w:rsidR="00A259EF" w:rsidRDefault="00A259EF" w:rsidP="00974032">
      <w:pPr>
        <w:pStyle w:val="Bezriadkovania"/>
        <w:jc w:val="both"/>
      </w:pPr>
      <w:r>
        <w:t xml:space="preserve"> </w:t>
      </w:r>
    </w:p>
    <w:p w:rsidR="00A259EF" w:rsidRDefault="00A259EF" w:rsidP="00974032">
      <w:pPr>
        <w:pStyle w:val="Bezriadkovania"/>
        <w:numPr>
          <w:ilvl w:val="0"/>
          <w:numId w:val="1"/>
        </w:numPr>
        <w:jc w:val="both"/>
      </w:pPr>
      <w:r>
        <w:t xml:space="preserve">Neplnoletá študentka denného štúdia strednej školy je matkou, žije s otcom dieťaťa ako druh a družka. Prídavky na študentku poberá matka. Aký je okruh spoločne posudzovaných osôb? </w:t>
      </w:r>
    </w:p>
    <w:p w:rsidR="00A259EF" w:rsidRDefault="00A259EF" w:rsidP="00974032">
      <w:pPr>
        <w:pStyle w:val="Bezriadkovania"/>
        <w:jc w:val="both"/>
      </w:pPr>
      <w:r>
        <w:t xml:space="preserve">V prvom rade si dovoľujeme podotknúť, že inštitút druh a družka nie je v Slovenskej republike zákonom upravený. Neplnoleté nezaopatrené dieťa, hoci je samé rodičom, je spoločne posudzované so svojimi rodičmi, pokiaľ nebolo zverené do starostlivosti inej fyzickej osoby ako je rodič na základe rozhodnutia súdu.  </w:t>
      </w:r>
    </w:p>
    <w:p w:rsidR="00A259EF" w:rsidRDefault="00A259EF" w:rsidP="00974032">
      <w:pPr>
        <w:pStyle w:val="Bezriadkovania"/>
        <w:jc w:val="both"/>
      </w:pPr>
      <w:r>
        <w:t xml:space="preserve"> </w:t>
      </w:r>
    </w:p>
    <w:p w:rsidR="00A259EF" w:rsidRDefault="00A259EF" w:rsidP="00974032">
      <w:pPr>
        <w:pStyle w:val="Bezriadkovania"/>
        <w:numPr>
          <w:ilvl w:val="0"/>
          <w:numId w:val="1"/>
        </w:numPr>
        <w:jc w:val="both"/>
      </w:pPr>
      <w:r>
        <w:t xml:space="preserve">Študent dennej formy štúdia na strednej škole žije v spoločnej domácnosti s rodičmi a plnoletým súrodencom, ktorý je evidovaný na </w:t>
      </w:r>
      <w:proofErr w:type="spellStart"/>
      <w:r>
        <w:t>ÚPSVaR</w:t>
      </w:r>
      <w:proofErr w:type="spellEnd"/>
      <w:r>
        <w:t xml:space="preserve"> ako uchádzač o zamestnanie, bez nároku na príspevok v nezamestnanosti. Patrí súrodenec do okruhu spoločne posudzovaných osôb? </w:t>
      </w:r>
    </w:p>
    <w:p w:rsidR="00A259EF" w:rsidRDefault="00A259EF" w:rsidP="00974032">
      <w:pPr>
        <w:pStyle w:val="Bezriadkovania"/>
        <w:jc w:val="both"/>
      </w:pPr>
      <w:r>
        <w:t xml:space="preserve">Do okruhu spoločne posudzovaných osôb patrí iba žiak denného štúdia na strednej škole a jeho rodičia, t.j. uplatňuje sa ustanovenie §3 písm. b) zákona o životnom minime. </w:t>
      </w:r>
    </w:p>
    <w:p w:rsidR="00A259EF" w:rsidRDefault="00A259EF" w:rsidP="00974032">
      <w:pPr>
        <w:pStyle w:val="Bezriadkovania"/>
        <w:numPr>
          <w:ilvl w:val="0"/>
          <w:numId w:val="1"/>
        </w:numPr>
        <w:jc w:val="both"/>
      </w:pPr>
      <w:r>
        <w:lastRenderedPageBreak/>
        <w:t xml:space="preserve">Študent dennej formy štúdia na strednej škole dovŕšil vek 25 rokov, je absolventom vysokoškolského štúdia prvého (druhého) stupňa. Je možné mu priznať štipendium? </w:t>
      </w:r>
    </w:p>
    <w:p w:rsidR="00A259EF" w:rsidRDefault="00A259EF" w:rsidP="00974032">
      <w:pPr>
        <w:pStyle w:val="Bezriadkovania"/>
        <w:jc w:val="both"/>
      </w:pPr>
      <w:r>
        <w:t xml:space="preserve">Podľa uvedeného veku už nejde o nezaopatrené dieťa, t.j. ide o plnoletú fyzickú osobu, ktorá sa podľa ustanovenia §3 písm. a) posudzuje samostatne.  </w:t>
      </w:r>
    </w:p>
    <w:p w:rsidR="00A259EF" w:rsidRDefault="00A259EF" w:rsidP="00974032">
      <w:pPr>
        <w:pStyle w:val="Bezriadkovania"/>
        <w:jc w:val="both"/>
      </w:pPr>
      <w:r>
        <w:t xml:space="preserve"> </w:t>
      </w:r>
    </w:p>
    <w:p w:rsidR="00A259EF" w:rsidRDefault="00A259EF" w:rsidP="00974032">
      <w:pPr>
        <w:pStyle w:val="Bezriadkovania"/>
        <w:numPr>
          <w:ilvl w:val="0"/>
          <w:numId w:val="1"/>
        </w:numPr>
        <w:jc w:val="both"/>
      </w:pPr>
      <w:r>
        <w:t xml:space="preserve">Dieťa, ktoré je zverené do náhradnej osobnej starostlivosti (pestúnskej starostlivosti) sa podľa zákona č. 417/2013 </w:t>
      </w:r>
      <w:proofErr w:type="spellStart"/>
      <w:r>
        <w:t>Z.z</w:t>
      </w:r>
      <w:proofErr w:type="spellEnd"/>
      <w:r>
        <w:t xml:space="preserve">. o pomoci v hmotnej núdzi a o zmene a doplnení niektorých zákonov v znení neskorších predpisov nepočíta do okruhu spoločne posudzovaných osôb na určenie stavu hmotnej núdze. Aký je okruh spoločne posudzovaných osôb za účelom možnosti priznania stredoškolského štipendia pre takéto dieťa podľa § 149 ods. 1b) školského zákona? </w:t>
      </w:r>
    </w:p>
    <w:p w:rsidR="00A259EF" w:rsidRDefault="00A259EF" w:rsidP="00974032">
      <w:pPr>
        <w:pStyle w:val="Bezriadkovania"/>
        <w:jc w:val="both"/>
      </w:pPr>
      <w:r>
        <w:t xml:space="preserve">V tomto prípade sa postupuje podľa ustanovenia §3 písm. d) zákona o životnom minime, nakoľko ide o nezaopatrené dieťa žijúce v domácnosti s inou fyzickou osobou a posudzuje sa jeho príjem a príjem, ktorý na dieťa poberá iná fyzická osoba (náhradný rodič). </w:t>
      </w:r>
    </w:p>
    <w:p w:rsidR="00A259EF" w:rsidRDefault="00A259EF" w:rsidP="00974032">
      <w:pPr>
        <w:pStyle w:val="Bezriadkovania"/>
        <w:jc w:val="both"/>
      </w:pPr>
      <w:r>
        <w:t xml:space="preserve"> </w:t>
      </w:r>
    </w:p>
    <w:p w:rsidR="00A259EF" w:rsidRDefault="00A259EF" w:rsidP="00974032">
      <w:pPr>
        <w:pStyle w:val="Bezriadkovania"/>
        <w:numPr>
          <w:ilvl w:val="0"/>
          <w:numId w:val="1"/>
        </w:numPr>
        <w:jc w:val="both"/>
      </w:pPr>
      <w:r>
        <w:t xml:space="preserve">Je možné priznať štipendium študentovi dennej formy štúdia na strednej škole, ktorý má cudziu štátnu príslušnosť s prechodným pobytom na Slovensku? </w:t>
      </w:r>
    </w:p>
    <w:p w:rsidR="00A259EF" w:rsidRDefault="00A259EF" w:rsidP="00974032">
      <w:pPr>
        <w:pStyle w:val="Bezriadkovania"/>
        <w:jc w:val="both"/>
      </w:pPr>
      <w:r>
        <w:t xml:space="preserve">Zákon o životnom minime nerieši ani trvalý ani prechodný pobyt. To znamená, že pre určenie súm životného minima pobyt nie je relevantný.  </w:t>
      </w:r>
    </w:p>
    <w:p w:rsidR="00A259EF" w:rsidRDefault="00A259EF" w:rsidP="00974032">
      <w:pPr>
        <w:pStyle w:val="Bezriadkovania"/>
        <w:jc w:val="both"/>
      </w:pPr>
      <w:r>
        <w:t xml:space="preserve"> </w:t>
      </w:r>
    </w:p>
    <w:p w:rsidR="00A259EF" w:rsidRDefault="00A259EF" w:rsidP="00974032">
      <w:pPr>
        <w:pStyle w:val="Bezriadkovania"/>
        <w:numPr>
          <w:ilvl w:val="0"/>
          <w:numId w:val="1"/>
        </w:numPr>
        <w:jc w:val="both"/>
      </w:pPr>
      <w:r>
        <w:t xml:space="preserve">Podľa §149 ods. 2 školského zákona sa štipendium poskytuje od začiatku školského roka na príslušný školský rok. V ďalších ustanoveniach §149 školského zákona sa však hovorí o zmene skutočností rozhodujúcich na priznanie štipendia. Niektoré školy na polroka vyhodnocujú okrem priemerného prospechu aj splnenie podmienok podľa §149 ods. 1písm. a) a písm. b) poskytnutia štipendia na ďalší školský polrok, čím sa snažia predísť neoprávnenému </w:t>
      </w:r>
    </w:p>
    <w:p w:rsidR="00A259EF" w:rsidRDefault="00A259EF" w:rsidP="00974032">
      <w:pPr>
        <w:pStyle w:val="Bezriadkovania"/>
        <w:ind w:left="708"/>
        <w:jc w:val="both"/>
      </w:pPr>
      <w:r>
        <w:t>vyplateniu štipendií. V tejto súvislosti je otázkou, či žiadateľ o štipendium je/nie je podľa §149  písm. 1 b) povinný škole oznámiť na polroka (v čase, o ktorom je možné hovoriť ako o „novom“ predchádzajúcom kalendárnom roku) zmenu príjmu a predložiť potrebné doklady, napriek tomu, že škola už posúdila oprávnenosť poberania štipendia v čase podania žiadosti o štipendium.</w:t>
      </w:r>
    </w:p>
    <w:p w:rsidR="00A259EF" w:rsidRDefault="00A259EF" w:rsidP="00974032">
      <w:pPr>
        <w:pStyle w:val="Bezriadkovania"/>
        <w:jc w:val="both"/>
      </w:pPr>
      <w:r>
        <w:t xml:space="preserve">Podľa §149 a §150 zákona č. 245/2008 Z. z. o výchove a vzdelávaní (školský zákon) a o zmene a doplnení niektorých zákonov v znení neskorších predpisov sa štipendium poskytuje v príslušnom školskom roku najneskôr do 30. júna, kedy sa končí obdobie školského vyučovania. V súlade s §149  ods. 7 školského zákona sa žiadateľ o poskytnutie štipendia písomne zaviazal, že bezodkladne písomne oznámi riaditeľovi školy všetky skutočnosti, ktoré by mohli mať vplyv na poskytovanie štipendia. Žiadny právny predpis riaditeľa školy neoprávňuje k tomu, aby počas školského roka, teda ani na začiatku druhého polroka, požadoval od žiadateľa opätovné predloženie dokladov potrebných na posúdenie oprávnenosti poberania štipendia. </w:t>
      </w:r>
    </w:p>
    <w:sectPr w:rsidR="00A259EF" w:rsidSect="002E557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0750E5"/>
    <w:multiLevelType w:val="hybridMultilevel"/>
    <w:tmpl w:val="24A664F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A259EF"/>
    <w:rsid w:val="002E5576"/>
    <w:rsid w:val="0038197B"/>
    <w:rsid w:val="005C3875"/>
    <w:rsid w:val="00974032"/>
    <w:rsid w:val="00A259EF"/>
    <w:rsid w:val="00A83CC7"/>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E5576"/>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A259EF"/>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888</Words>
  <Characters>5068</Characters>
  <Application>Microsoft Office Word</Application>
  <DocSecurity>0</DocSecurity>
  <Lines>42</Lines>
  <Paragraphs>11</Paragraphs>
  <ScaleCrop>false</ScaleCrop>
  <Company/>
  <LinksUpToDate>false</LinksUpToDate>
  <CharactersWithSpaces>5945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Sekretariát</dc:creator>
  <cp:lastModifiedBy>Sekretariát</cp:lastModifiedBy>
  <cp:revision>3</cp:revision>
  <dcterms:created xsi:type="dcterms:W3CDTF">2017-01-13T10:46:00Z</dcterms:created>
  <dcterms:modified xsi:type="dcterms:W3CDTF">2017-01-13T10:58:00Z</dcterms:modified>
</cp:coreProperties>
</file>